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FE" w:rsidRPr="00B07348" w:rsidRDefault="00415BFE" w:rsidP="00415BFE">
      <w:pPr>
        <w:spacing w:line="240" w:lineRule="auto"/>
        <w:rPr>
          <w:rFonts w:ascii="Arial" w:hAnsi="Arial" w:cs="Arial"/>
          <w:lang w:val="de-DE"/>
        </w:rPr>
      </w:pPr>
      <w:bookmarkStart w:id="0" w:name="_GoBack"/>
      <w:bookmarkEnd w:id="0"/>
      <w:r w:rsidRPr="00415BFE">
        <w:rPr>
          <w:rFonts w:ascii="Arial Black" w:hAnsi="Arial Black" w:cs="Tahoma"/>
          <w:color w:val="032963"/>
          <w:sz w:val="36"/>
          <w:szCs w:val="20"/>
          <w:lang w:val="de-DE"/>
        </w:rPr>
        <w:t>Christen</w:t>
      </w:r>
      <w:r w:rsidRPr="00415BFE">
        <w:rPr>
          <w:rFonts w:ascii="Arial Black" w:hAnsi="Arial Black" w:cs="Tahoma"/>
          <w:color w:val="00A5E8"/>
          <w:sz w:val="36"/>
          <w:szCs w:val="20"/>
          <w:lang w:val="de-DE"/>
        </w:rPr>
        <w:t>Unie</w:t>
      </w:r>
      <w:r w:rsidR="00B07348">
        <w:rPr>
          <w:rFonts w:ascii="Arial Black" w:hAnsi="Arial Black" w:cs="Tahoma"/>
          <w:color w:val="00A5E8"/>
          <w:sz w:val="36"/>
          <w:szCs w:val="20"/>
          <w:lang w:val="de-DE"/>
        </w:rPr>
        <w:tab/>
      </w:r>
      <w:r w:rsidR="00B07348">
        <w:rPr>
          <w:rFonts w:ascii="Arial Black" w:hAnsi="Arial Black" w:cs="Tahoma"/>
          <w:color w:val="00A5E8"/>
          <w:sz w:val="36"/>
          <w:szCs w:val="20"/>
          <w:lang w:val="de-DE"/>
        </w:rPr>
        <w:tab/>
      </w:r>
      <w:r w:rsidR="00B07348">
        <w:rPr>
          <w:rFonts w:ascii="Arial Black" w:hAnsi="Arial Black" w:cs="Tahoma"/>
          <w:color w:val="00A5E8"/>
          <w:sz w:val="36"/>
          <w:szCs w:val="20"/>
          <w:lang w:val="de-DE"/>
        </w:rPr>
        <w:tab/>
      </w:r>
      <w:r w:rsidR="00B07348">
        <w:rPr>
          <w:rFonts w:ascii="Arial Black" w:hAnsi="Arial Black" w:cs="Tahoma"/>
          <w:color w:val="00A5E8"/>
          <w:sz w:val="36"/>
          <w:szCs w:val="20"/>
          <w:lang w:val="de-DE"/>
        </w:rPr>
        <w:tab/>
      </w:r>
      <w:r w:rsidR="00B07348">
        <w:rPr>
          <w:rFonts w:ascii="Arial Black" w:hAnsi="Arial Black" w:cs="Tahoma"/>
          <w:color w:val="00A5E8"/>
          <w:sz w:val="36"/>
          <w:szCs w:val="20"/>
          <w:lang w:val="de-DE"/>
        </w:rPr>
        <w:tab/>
      </w:r>
      <w:r w:rsidR="00B07348">
        <w:rPr>
          <w:rFonts w:ascii="Arial Black" w:hAnsi="Arial Black" w:cs="Tahoma"/>
          <w:color w:val="00A5E8"/>
          <w:sz w:val="36"/>
          <w:szCs w:val="20"/>
          <w:lang w:val="de-DE"/>
        </w:rPr>
        <w:tab/>
      </w:r>
    </w:p>
    <w:p w:rsidR="00415BFE" w:rsidRPr="00415BFE" w:rsidRDefault="00415BFE" w:rsidP="00415BFE">
      <w:pPr>
        <w:spacing w:line="240" w:lineRule="auto"/>
        <w:rPr>
          <w:b/>
        </w:rPr>
      </w:pPr>
      <w:r>
        <w:rPr>
          <w:rFonts w:cs="Arial"/>
          <w:b/>
          <w:sz w:val="24"/>
          <w:szCs w:val="18"/>
        </w:rPr>
        <w:t xml:space="preserve">     </w:t>
      </w:r>
      <w:r w:rsidRPr="00415BFE">
        <w:rPr>
          <w:rFonts w:cs="Arial"/>
          <w:b/>
          <w:sz w:val="24"/>
          <w:szCs w:val="18"/>
        </w:rPr>
        <w:t>KV Tytsjerksteradiel</w:t>
      </w:r>
      <w:r w:rsidR="00B07348">
        <w:rPr>
          <w:rFonts w:cs="Arial"/>
          <w:b/>
          <w:sz w:val="24"/>
          <w:szCs w:val="18"/>
        </w:rPr>
        <w:tab/>
      </w:r>
      <w:r w:rsidR="00B07348">
        <w:rPr>
          <w:rFonts w:cs="Arial"/>
          <w:b/>
          <w:sz w:val="24"/>
          <w:szCs w:val="18"/>
        </w:rPr>
        <w:tab/>
      </w:r>
      <w:r w:rsidR="00B07348">
        <w:rPr>
          <w:rFonts w:cs="Arial"/>
          <w:b/>
          <w:sz w:val="24"/>
          <w:szCs w:val="18"/>
        </w:rPr>
        <w:tab/>
      </w:r>
      <w:r w:rsidR="00B07348">
        <w:rPr>
          <w:rFonts w:cs="Arial"/>
          <w:b/>
          <w:sz w:val="24"/>
          <w:szCs w:val="18"/>
        </w:rPr>
        <w:tab/>
      </w:r>
      <w:r w:rsidR="00B07348">
        <w:rPr>
          <w:rFonts w:cs="Arial"/>
          <w:b/>
          <w:sz w:val="24"/>
          <w:szCs w:val="18"/>
        </w:rPr>
        <w:tab/>
      </w:r>
      <w:r w:rsidR="00B07348">
        <w:rPr>
          <w:rFonts w:cs="Arial"/>
          <w:b/>
          <w:sz w:val="24"/>
          <w:szCs w:val="18"/>
        </w:rPr>
        <w:tab/>
      </w:r>
      <w:r w:rsidR="00B07348" w:rsidRPr="00B07348">
        <w:rPr>
          <w:rFonts w:ascii="Arial" w:hAnsi="Arial" w:cs="Arial"/>
          <w:lang w:val="de-DE"/>
        </w:rPr>
        <w:t xml:space="preserve"> Burgum, </w:t>
      </w:r>
      <w:r w:rsidR="00B07348">
        <w:rPr>
          <w:rFonts w:ascii="Arial" w:hAnsi="Arial" w:cs="Arial"/>
          <w:lang w:val="de-DE"/>
        </w:rPr>
        <w:t>maart 2014</w:t>
      </w:r>
    </w:p>
    <w:p w:rsidR="009D0FC8" w:rsidRDefault="00415BFE" w:rsidP="00415BFE">
      <w:pPr>
        <w:pStyle w:val="Kop1"/>
        <w:rPr>
          <w:color w:val="auto"/>
          <w:sz w:val="22"/>
        </w:rPr>
      </w:pPr>
      <w:r w:rsidRPr="00415BFE">
        <w:rPr>
          <w:color w:val="auto"/>
          <w:sz w:val="22"/>
        </w:rPr>
        <w:t>Samenvatting Jaarverslag 2013 van de ChristenUnie, kiesvereniging Tytsjerksteradiel.</w:t>
      </w:r>
    </w:p>
    <w:p w:rsidR="00441E1B" w:rsidRPr="00441E1B" w:rsidRDefault="00441E1B" w:rsidP="00441E1B"/>
    <w:p w:rsidR="00B07348" w:rsidRPr="00441E1B" w:rsidRDefault="00441E1B" w:rsidP="00B07348">
      <w:pPr>
        <w:spacing w:after="0"/>
      </w:pPr>
      <w:r w:rsidRPr="00441E1B">
        <w:rPr>
          <w:b/>
        </w:rPr>
        <w:t>Bestuur</w:t>
      </w:r>
    </w:p>
    <w:p w:rsidR="00441E1B" w:rsidRDefault="00415BFE" w:rsidP="00B07348">
      <w:pPr>
        <w:spacing w:after="0"/>
        <w:rPr>
          <w:rFonts w:eastAsia="MS Mincho" w:cs="Arial"/>
          <w:bCs/>
          <w:sz w:val="24"/>
          <w:szCs w:val="18"/>
        </w:rPr>
      </w:pPr>
      <w:r w:rsidRPr="00B07348">
        <w:rPr>
          <w:sz w:val="20"/>
        </w:rPr>
        <w:t>I</w:t>
      </w:r>
      <w:r w:rsidRPr="00B07348">
        <w:rPr>
          <w:rFonts w:eastAsia="MS Mincho" w:cs="Arial"/>
          <w:bCs/>
          <w:szCs w:val="18"/>
        </w:rPr>
        <w:t>n 2013 had de Kiesvereniging vier be</w:t>
      </w:r>
      <w:r w:rsidR="00AD62CF">
        <w:rPr>
          <w:rFonts w:eastAsia="MS Mincho" w:cs="Arial"/>
          <w:bCs/>
          <w:szCs w:val="18"/>
        </w:rPr>
        <w:t xml:space="preserve">stuursleden, die de vereniging </w:t>
      </w:r>
      <w:r w:rsidRPr="00B07348">
        <w:rPr>
          <w:rFonts w:eastAsia="MS Mincho" w:cs="Arial"/>
          <w:bCs/>
          <w:szCs w:val="18"/>
        </w:rPr>
        <w:t>runden, samen met de fractie. Het bestuur heeft tien vergaderd om samen allerlei zaken te bespreken en</w:t>
      </w:r>
      <w:r w:rsidR="00AD62CF" w:rsidRPr="00B07348">
        <w:rPr>
          <w:rFonts w:eastAsia="MS Mincho" w:cs="Arial"/>
          <w:bCs/>
          <w:szCs w:val="18"/>
        </w:rPr>
        <w:t xml:space="preserve"> oplossingen te zoeken</w:t>
      </w:r>
      <w:r w:rsidRPr="00B07348">
        <w:rPr>
          <w:rFonts w:eastAsia="MS Mincho" w:cs="Arial"/>
          <w:bCs/>
          <w:szCs w:val="18"/>
        </w:rPr>
        <w:t xml:space="preserve"> voor de problemen, maar daarnaast ook nieuwe</w:t>
      </w:r>
      <w:r w:rsidR="00AD62CF">
        <w:rPr>
          <w:rFonts w:eastAsia="MS Mincho" w:cs="Arial"/>
          <w:bCs/>
          <w:szCs w:val="18"/>
        </w:rPr>
        <w:t xml:space="preserve"> zaken</w:t>
      </w:r>
      <w:r w:rsidRPr="00B07348">
        <w:rPr>
          <w:rFonts w:eastAsia="MS Mincho" w:cs="Arial"/>
          <w:bCs/>
          <w:szCs w:val="18"/>
        </w:rPr>
        <w:t xml:space="preserve"> in gang te zetten. Vooral de aanloop naar de verkiezingen op 19 maart 2014 werpt haar schaduw vooruit</w:t>
      </w:r>
      <w:r w:rsidRPr="00B07348">
        <w:rPr>
          <w:rFonts w:eastAsia="MS Mincho" w:cs="Arial"/>
          <w:bCs/>
          <w:sz w:val="24"/>
          <w:szCs w:val="18"/>
        </w:rPr>
        <w:t xml:space="preserve">. </w:t>
      </w:r>
    </w:p>
    <w:p w:rsidR="00B07348" w:rsidRPr="00B07348" w:rsidRDefault="00B07348" w:rsidP="00B07348">
      <w:pPr>
        <w:spacing w:after="0"/>
      </w:pPr>
    </w:p>
    <w:p w:rsidR="00441E1B" w:rsidRDefault="00441E1B" w:rsidP="00441E1B">
      <w:r>
        <w:t>Het bestuur is gewend nieuwe leden van onze KV te bezoeken. We leren op die manier onze nieuwe mensen kennen en zij het bestuur. Een win-win situatie voor beide kanten.</w:t>
      </w:r>
    </w:p>
    <w:p w:rsidR="00AD62CF" w:rsidRPr="00441E1B" w:rsidRDefault="00AD62CF" w:rsidP="00AD62CF">
      <w:pPr>
        <w:spacing w:after="0"/>
      </w:pPr>
      <w:r>
        <w:rPr>
          <w:b/>
        </w:rPr>
        <w:t>Meer bestuurlijke zaken</w:t>
      </w:r>
    </w:p>
    <w:p w:rsidR="00AD62CF" w:rsidRDefault="00AD62CF" w:rsidP="00AD62CF">
      <w:r>
        <w:t>Het bestuur is vertegenwoordigd geweest op de landelijke congressen in Ede in april en november. Daar werd o.a. (en vooral) gesproken over het punt “partijvernieuwing”.  Ook op de voor- en najaarsvergadering van de Provinciale Unie was het bestuur vertegenwoordigd.</w:t>
      </w:r>
    </w:p>
    <w:p w:rsidR="00AD62CF" w:rsidRDefault="00AD62CF" w:rsidP="00AD62CF">
      <w:r>
        <w:lastRenderedPageBreak/>
        <w:t>Verder heeft het bestuur met alle fractieleden voortgangsgesprekken gehouden. We zijn blij met allen, die onze partij vertegenwoordigen in de raad en hen, die daar omheen ondersteunend werk willen doen.</w:t>
      </w:r>
    </w:p>
    <w:p w:rsidR="00441E1B" w:rsidRPr="00441E1B" w:rsidRDefault="00441E1B" w:rsidP="00441E1B">
      <w:pPr>
        <w:spacing w:after="0"/>
      </w:pPr>
      <w:r>
        <w:rPr>
          <w:b/>
        </w:rPr>
        <w:t>Fractie</w:t>
      </w:r>
    </w:p>
    <w:p w:rsidR="00441E1B" w:rsidRDefault="00415BFE" w:rsidP="00441E1B">
      <w:r>
        <w:t>Als raadslid zat in de raad Jos Marcus. Hij werd geholpen door drie steunfractieleden.</w:t>
      </w:r>
      <w:r w:rsidR="00FD3EFB">
        <w:t xml:space="preserve"> Jos zal na 19 maart niet terugkeren in de raad. Lijstrekker is dan Douwe Hooijenga en op nummer 2 staat Jantsje van der Veen, die de overstap maakt vanuit het bestuur, mochten we twee zetels behalen.</w:t>
      </w:r>
      <w:r w:rsidR="00441E1B" w:rsidRPr="00441E1B">
        <w:t xml:space="preserve"> </w:t>
      </w:r>
    </w:p>
    <w:p w:rsidR="00441E1B" w:rsidRPr="00441E1B" w:rsidRDefault="00441E1B" w:rsidP="00441E1B">
      <w:pPr>
        <w:spacing w:after="0"/>
      </w:pPr>
      <w:r w:rsidRPr="00441E1B">
        <w:rPr>
          <w:b/>
        </w:rPr>
        <w:t>Commissies</w:t>
      </w:r>
    </w:p>
    <w:p w:rsidR="00441E1B" w:rsidRDefault="00FD3EFB" w:rsidP="00AD62CF">
      <w:pPr>
        <w:spacing w:after="0"/>
      </w:pPr>
      <w:r>
        <w:t>Het bestuur heeft drie commissies samengesteld om richting de verkiezingen haar te ondersteunen, te weten:</w:t>
      </w:r>
    </w:p>
    <w:p w:rsidR="00441E1B" w:rsidRDefault="00FD3EFB" w:rsidP="00441E1B">
      <w:pPr>
        <w:spacing w:after="0"/>
      </w:pPr>
      <w:r>
        <w:t xml:space="preserve"> a) de programmacommissie, die het nieuwe verkiezingsprogramma </w:t>
      </w:r>
      <w:r w:rsidR="00441E1B">
        <w:t xml:space="preserve">“Fêste Grûn” </w:t>
      </w:r>
      <w:r>
        <w:t xml:space="preserve">heeft geschreven, </w:t>
      </w:r>
    </w:p>
    <w:p w:rsidR="00441E1B" w:rsidRDefault="00FD3EFB" w:rsidP="00441E1B">
      <w:pPr>
        <w:spacing w:after="0"/>
      </w:pPr>
      <w:r>
        <w:t xml:space="preserve">b) de wervings- en selectiecommissie, die mensen heeft gezocht voor de nieuwe kieslijst </w:t>
      </w:r>
    </w:p>
    <w:p w:rsidR="00FD3EFB" w:rsidRDefault="00FD3EFB" w:rsidP="00441E1B">
      <w:pPr>
        <w:spacing w:after="0"/>
      </w:pPr>
      <w:r>
        <w:t xml:space="preserve">c) de campagnecommissie, die in maart </w:t>
      </w:r>
      <w:r w:rsidR="00441E1B">
        <w:t xml:space="preserve">2014 </w:t>
      </w:r>
      <w:r>
        <w:t>een intensieve campagne zal voeren.</w:t>
      </w:r>
    </w:p>
    <w:p w:rsidR="00441E1B" w:rsidRDefault="00441E1B" w:rsidP="00441E1B">
      <w:pPr>
        <w:spacing w:after="0"/>
      </w:pPr>
    </w:p>
    <w:p w:rsidR="00441E1B" w:rsidRPr="00441E1B" w:rsidRDefault="00441E1B" w:rsidP="00441E1B">
      <w:pPr>
        <w:spacing w:after="0"/>
      </w:pPr>
      <w:r w:rsidRPr="00441E1B">
        <w:rPr>
          <w:b/>
        </w:rPr>
        <w:t>Financiën</w:t>
      </w:r>
    </w:p>
    <w:p w:rsidR="00441E1B" w:rsidRDefault="00441E1B" w:rsidP="00415BFE">
      <w:r>
        <w:t>Financieel staat onze vereniging er goed voor. Vlak voor de verkiezingen</w:t>
      </w:r>
      <w:r w:rsidR="00AD62CF">
        <w:t xml:space="preserve"> is dit</w:t>
      </w:r>
      <w:r>
        <w:t xml:space="preserve"> ook noodzakelijk, om een goede campagne van de grond te krijgen. De boeken zijn door twee leden gecontroleerd en </w:t>
      </w:r>
      <w:r>
        <w:lastRenderedPageBreak/>
        <w:t xml:space="preserve">in orde bevonden. Op de ledenvergadering werd de penningmeester decharge verleend. </w:t>
      </w:r>
    </w:p>
    <w:p w:rsidR="00441E1B" w:rsidRPr="00B6612A" w:rsidRDefault="00441E1B" w:rsidP="00441E1B">
      <w:pPr>
        <w:spacing w:after="0"/>
        <w:ind w:right="-426"/>
        <w:rPr>
          <w:b/>
        </w:rPr>
      </w:pPr>
      <w:r w:rsidRPr="00B6612A">
        <w:rPr>
          <w:b/>
        </w:rPr>
        <w:t>Tenslotte:</w:t>
      </w:r>
    </w:p>
    <w:p w:rsidR="00441E1B" w:rsidRDefault="00441E1B" w:rsidP="00441E1B">
      <w:pPr>
        <w:spacing w:after="0"/>
        <w:ind w:right="-426"/>
      </w:pPr>
      <w:r>
        <w:t xml:space="preserve">Het jaar des Heren 2013 is voor de ChristenUnie in Tytsjerksteradiel een goed jaar geweest. Hoogtepunt was dat de W&amp;S-commissie op het laatste moment nog een lijsttrekker wist te </w:t>
      </w:r>
      <w:r w:rsidR="00B07348">
        <w:t>vind</w:t>
      </w:r>
      <w:r>
        <w:t>en. Maar daarnaast wa</w:t>
      </w:r>
      <w:r w:rsidR="00B07348">
        <w:t>s</w:t>
      </w:r>
      <w:r>
        <w:t xml:space="preserve"> er meer, zoals bijvoorbeeld </w:t>
      </w:r>
      <w:r w:rsidR="00AD62CF">
        <w:t>het</w:t>
      </w:r>
      <w:r>
        <w:t xml:space="preserve"> mooi</w:t>
      </w:r>
      <w:r w:rsidR="00AD62CF">
        <w:t>e</w:t>
      </w:r>
      <w:r>
        <w:t xml:space="preserve"> verkiezingsprogramma in de vorm van een manifest. Enkele nieuwe leden meldden zich spontaan aan, een teken dat het inderdaad goed zit met onze partij. Helaas waren er ook leden die moesten bedanken, of</w:t>
      </w:r>
      <w:r w:rsidR="00AD62CF">
        <w:t xml:space="preserve"> zich</w:t>
      </w:r>
      <w:r>
        <w:t xml:space="preserve"> liever aansloten bij de SGP</w:t>
      </w:r>
      <w:r w:rsidR="00AD62CF">
        <w:t>, die in onze gemeente een kiesvereniging heeft opgezet</w:t>
      </w:r>
      <w:r>
        <w:t>.</w:t>
      </w:r>
    </w:p>
    <w:p w:rsidR="00B07348" w:rsidRDefault="00B07348" w:rsidP="00441E1B">
      <w:pPr>
        <w:spacing w:after="0"/>
        <w:ind w:right="-426"/>
      </w:pPr>
    </w:p>
    <w:p w:rsidR="00441E1B" w:rsidRDefault="00441E1B" w:rsidP="00441E1B">
      <w:pPr>
        <w:spacing w:after="0"/>
        <w:ind w:right="-426"/>
      </w:pPr>
      <w:r>
        <w:t xml:space="preserve">Voor het bestuur en de andere geledingen was het een druk jaar. Uw bestuur heeft ook in 2013 de “opgedragen” taken naar eer en geweten </w:t>
      </w:r>
      <w:r w:rsidR="00B07348">
        <w:t xml:space="preserve">mogen </w:t>
      </w:r>
      <w:r>
        <w:t>uitvoer</w:t>
      </w:r>
      <w:r w:rsidR="00B07348">
        <w:t>en</w:t>
      </w:r>
      <w:r>
        <w:t xml:space="preserve">. Dat was niet altijd makkelijk, maar over het generaal heeft het heel veel voldoening gegeven. Wij zijn daarom heel erg dankbaar dat we het werk voor de partij in gezondheid en voorspoed weer mochten </w:t>
      </w:r>
      <w:r w:rsidR="00AD62CF">
        <w:t>verrichten</w:t>
      </w:r>
      <w:r>
        <w:t xml:space="preserve">. En we zijn blij dat we </w:t>
      </w:r>
      <w:r w:rsidR="00B07348">
        <w:t>onze</w:t>
      </w:r>
      <w:r>
        <w:t xml:space="preserve"> leden hebben</w:t>
      </w:r>
      <w:r w:rsidR="00B07348">
        <w:t>, aan het eind van het jaar 77 in getal</w:t>
      </w:r>
      <w:r>
        <w:t xml:space="preserve">, die ons steunen. </w:t>
      </w:r>
    </w:p>
    <w:p w:rsidR="00441E1B" w:rsidRDefault="00441E1B" w:rsidP="00441E1B">
      <w:pPr>
        <w:spacing w:after="0"/>
        <w:ind w:right="-426"/>
      </w:pPr>
    </w:p>
    <w:p w:rsidR="00441E1B" w:rsidRDefault="00441E1B" w:rsidP="00441E1B">
      <w:pPr>
        <w:spacing w:after="0" w:line="240" w:lineRule="auto"/>
      </w:pPr>
      <w:r>
        <w:t>Waarnemend secretaris,</w:t>
      </w:r>
    </w:p>
    <w:p w:rsidR="00441E1B" w:rsidRPr="00441E1B" w:rsidRDefault="00441E1B" w:rsidP="00441E1B">
      <w:r>
        <w:t>G. Hofman.</w:t>
      </w:r>
    </w:p>
    <w:sectPr w:rsidR="00441E1B" w:rsidRPr="00441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FE"/>
    <w:rsid w:val="00415BFE"/>
    <w:rsid w:val="00441E1B"/>
    <w:rsid w:val="009D0FC8"/>
    <w:rsid w:val="00AD62CF"/>
    <w:rsid w:val="00B07348"/>
    <w:rsid w:val="00FC3289"/>
    <w:rsid w:val="00FD3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0B005-81C7-4D9D-8764-EF5B6488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5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5B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Ype van Kammen</cp:lastModifiedBy>
  <cp:revision>2</cp:revision>
  <dcterms:created xsi:type="dcterms:W3CDTF">2014-10-06T20:40:00Z</dcterms:created>
  <dcterms:modified xsi:type="dcterms:W3CDTF">2014-10-06T20:40:00Z</dcterms:modified>
</cp:coreProperties>
</file>